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AC5AB8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4C79FF">
        <w:rPr>
          <w:b/>
          <w:sz w:val="28"/>
          <w:szCs w:val="28"/>
        </w:rPr>
        <w:t>20.03</w:t>
      </w:r>
      <w:r w:rsidR="00136770" w:rsidRPr="00BB4E02">
        <w:rPr>
          <w:b/>
          <w:sz w:val="28"/>
          <w:szCs w:val="28"/>
        </w:rPr>
        <w:t>.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AC5AB8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FD2344" w:rsidRDefault="004C79FF" w:rsidP="00BB4E02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C36E7">
        <w:rPr>
          <w:b/>
          <w:sz w:val="28"/>
          <w:szCs w:val="28"/>
        </w:rPr>
        <w:t>**</w:t>
      </w:r>
      <w:r w:rsidR="00A12B80">
        <w:rPr>
          <w:b/>
          <w:sz w:val="28"/>
          <w:szCs w:val="28"/>
        </w:rPr>
        <w:t>ПОВЕСТКА</w:t>
      </w:r>
      <w:r w:rsidR="00FD2344">
        <w:rPr>
          <w:b/>
          <w:bCs/>
          <w:i/>
          <w:sz w:val="28"/>
          <w:szCs w:val="28"/>
        </w:rPr>
        <w:tab/>
      </w:r>
    </w:p>
    <w:p w:rsidR="00FD234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F093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11.30</w:t>
      </w:r>
    </w:p>
    <w:p w:rsidR="00AC5AB8" w:rsidRDefault="004C79FF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1. </w:t>
      </w:r>
      <w:r w:rsidRPr="004C79FF">
        <w:rPr>
          <w:rFonts w:ascii="Times New Roman" w:hAnsi="Times New Roman" w:cs="Times New Roman"/>
          <w:b/>
          <w:i/>
          <w:sz w:val="28"/>
          <w:szCs w:val="28"/>
        </w:rPr>
        <w:t>Об обращении взысканий на средства бюджетов бюджетной системы муниципального образования «Томский район», должниками по которым являются органы местного самоуправления и муниципальные учреждения Томского района за период 2018 – 2019 г.г.</w:t>
      </w:r>
    </w:p>
    <w:p w:rsidR="004C79FF" w:rsidRPr="004C79FF" w:rsidRDefault="004C79FF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C79FF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194493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4C79FF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A12B80" w:rsidRDefault="00FD2344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C79FF" w:rsidRPr="004C79FF">
        <w:rPr>
          <w:rFonts w:ascii="Times New Roman" w:hAnsi="Times New Roman" w:cs="Times New Roman"/>
          <w:bCs/>
          <w:i/>
          <w:sz w:val="28"/>
          <w:szCs w:val="28"/>
        </w:rPr>
        <w:t>Содокладчик</w:t>
      </w:r>
      <w:r w:rsidR="001944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proofErr w:type="spellStart"/>
      <w:r w:rsidR="004C79FF">
        <w:rPr>
          <w:rFonts w:ascii="Times New Roman" w:hAnsi="Times New Roman" w:cs="Times New Roman"/>
          <w:b/>
          <w:bCs/>
          <w:i/>
          <w:sz w:val="28"/>
          <w:szCs w:val="28"/>
        </w:rPr>
        <w:t>Жмуровская</w:t>
      </w:r>
      <w:proofErr w:type="spellEnd"/>
      <w:r w:rsidR="004C7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Аркадьевна</w:t>
      </w:r>
      <w:r w:rsidR="001944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4C79FF">
        <w:rPr>
          <w:rFonts w:ascii="Times New Roman" w:hAnsi="Times New Roman" w:cs="Times New Roman"/>
          <w:bCs/>
          <w:i/>
          <w:sz w:val="28"/>
          <w:szCs w:val="28"/>
        </w:rPr>
        <w:t>начальник Отдела – старший судебный пристав отдела судебных приставов по Томскому району</w:t>
      </w:r>
    </w:p>
    <w:p w:rsidR="004C79FF" w:rsidRDefault="004C79FF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4C79FF" w:rsidRDefault="004C79FF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194493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района;</w:t>
      </w:r>
    </w:p>
    <w:p w:rsidR="004C79FF" w:rsidRDefault="004C79FF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>Главы сельских поселени</w:t>
      </w:r>
      <w:r w:rsidR="00E02D96" w:rsidRPr="004F0935">
        <w:rPr>
          <w:rFonts w:ascii="Times New Roman" w:hAnsi="Times New Roman" w:cs="Times New Roman"/>
          <w:b/>
          <w:bCs/>
          <w:i/>
          <w:sz w:val="28"/>
          <w:szCs w:val="28"/>
        </w:rPr>
        <w:t>й Томского района</w:t>
      </w:r>
      <w:r w:rsidR="00E02D96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E02D96" w:rsidRDefault="00716BFA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="00E02D96" w:rsidRPr="004F0935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="00E02D96" w:rsidRPr="004F09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 w:rsidR="00194493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E02D96"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район»;</w:t>
      </w:r>
    </w:p>
    <w:p w:rsidR="00716BFA" w:rsidRDefault="00716BFA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>депутаты Думы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F0935" w:rsidRDefault="00716BFA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>Терещенко Александр Анатольевич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Глава Томского района</w:t>
      </w:r>
    </w:p>
    <w:p w:rsidR="004F0935" w:rsidRDefault="004F0935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11.50</w:t>
      </w:r>
    </w:p>
    <w:p w:rsidR="004F0935" w:rsidRDefault="004F0935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="00BD529F">
        <w:rPr>
          <w:rFonts w:ascii="Times New Roman" w:hAnsi="Times New Roman" w:cs="Times New Roman"/>
          <w:b/>
          <w:bCs/>
          <w:i/>
          <w:sz w:val="28"/>
          <w:szCs w:val="28"/>
        </w:rPr>
        <w:t>О согласовании передачи муниципального недвижимого имущества в собственность Томской области</w:t>
      </w:r>
    </w:p>
    <w:p w:rsidR="00BD529F" w:rsidRDefault="00BD529F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3A5B2C">
        <w:rPr>
          <w:rFonts w:ascii="Times New Roman" w:hAnsi="Times New Roman" w:cs="Times New Roman"/>
          <w:b/>
          <w:bCs/>
          <w:i/>
          <w:sz w:val="28"/>
          <w:szCs w:val="28"/>
        </w:rPr>
        <w:t>Быстрицкая</w:t>
      </w:r>
      <w:proofErr w:type="spellEnd"/>
      <w:r w:rsidRPr="003A5B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 </w:t>
      </w:r>
    </w:p>
    <w:p w:rsidR="003A5B2C" w:rsidRDefault="003A5B2C" w:rsidP="003A5B2C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3A5B2C">
        <w:rPr>
          <w:rFonts w:ascii="Times New Roman" w:hAnsi="Times New Roman" w:cs="Times New Roman"/>
          <w:bCs/>
          <w:i/>
          <w:sz w:val="28"/>
          <w:szCs w:val="28"/>
        </w:rPr>
        <w:t>Приглашены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3A5B2C" w:rsidRDefault="003A5B2C" w:rsidP="003A5B2C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5B2C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Исакова Татьяна Александровна - </w:t>
      </w:r>
      <w:r w:rsidRPr="003A5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начальник Департамента по управлению государственной собственностью Томской области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A5B2C" w:rsidRDefault="003A5B2C" w:rsidP="003A5B2C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Киняйкина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Марина Александровна</w:t>
      </w:r>
      <w:r w:rsidRPr="003A5B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</w:t>
      </w:r>
      <w:r w:rsidRPr="003A5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ачальник</w:t>
      </w:r>
      <w:r w:rsidRPr="003A5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Департамента социальной защиты населения Томской области</w:t>
      </w:r>
      <w:r w:rsidR="00B739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8425A" w:rsidRDefault="0048425A" w:rsidP="003A5B2C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прокурор Томского района</w:t>
      </w:r>
    </w:p>
    <w:p w:rsidR="0048425A" w:rsidRPr="0048425A" w:rsidRDefault="0048425A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8425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11.50 – 12.10</w:t>
      </w:r>
    </w:p>
    <w:p w:rsidR="00C540EC" w:rsidRDefault="00C540EC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8425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 </w:t>
      </w:r>
      <w:r w:rsidR="0048425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мерах по реализации отдельных положений Федерального закона от 25 декабря 2008 года № 273 – ФЗ «О противодействии коррупции»</w:t>
      </w:r>
    </w:p>
    <w:p w:rsidR="0048425A" w:rsidRDefault="0048425A" w:rsidP="003A5B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C79FF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4C79FF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1D1207" w:rsidRDefault="0048425A" w:rsidP="004842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</w:t>
      </w:r>
      <w:r w:rsidR="001D1207"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48425A" w:rsidRDefault="0048425A" w:rsidP="0048425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прокурор Томского района</w:t>
      </w:r>
      <w:r w:rsidR="001D1207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1D1207" w:rsidRDefault="001D1207" w:rsidP="001D1207">
      <w:pPr>
        <w:pStyle w:val="ConsPlusNormal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1D1207">
        <w:rPr>
          <w:bCs/>
          <w:i/>
          <w:sz w:val="28"/>
          <w:szCs w:val="28"/>
        </w:rPr>
        <w:t xml:space="preserve">- </w:t>
      </w:r>
      <w:r w:rsidR="00816BAB">
        <w:rPr>
          <w:bCs/>
          <w:i/>
          <w:sz w:val="28"/>
          <w:szCs w:val="28"/>
        </w:rPr>
        <w:t>*</w:t>
      </w:r>
      <w:r w:rsidRPr="001D1207">
        <w:rPr>
          <w:b/>
          <w:i/>
          <w:sz w:val="28"/>
          <w:szCs w:val="28"/>
        </w:rPr>
        <w:t xml:space="preserve">Шевченко Эдуард Юрьевич </w:t>
      </w:r>
      <w:r w:rsidR="00816BAB">
        <w:rPr>
          <w:i/>
          <w:sz w:val="28"/>
          <w:szCs w:val="28"/>
        </w:rPr>
        <w:t xml:space="preserve">- председатель </w:t>
      </w:r>
      <w:proofErr w:type="spellStart"/>
      <w:proofErr w:type="gramStart"/>
      <w:r w:rsidR="00816BAB">
        <w:rPr>
          <w:i/>
          <w:sz w:val="28"/>
          <w:szCs w:val="28"/>
        </w:rPr>
        <w:t>бюджетно</w:t>
      </w:r>
      <w:proofErr w:type="spellEnd"/>
      <w:r w:rsidR="00816BAB">
        <w:rPr>
          <w:i/>
          <w:sz w:val="28"/>
          <w:szCs w:val="28"/>
        </w:rPr>
        <w:t xml:space="preserve"> - </w:t>
      </w:r>
      <w:r w:rsidRPr="001D1207">
        <w:rPr>
          <w:i/>
          <w:sz w:val="28"/>
          <w:szCs w:val="28"/>
        </w:rPr>
        <w:t>финансового</w:t>
      </w:r>
      <w:proofErr w:type="gramEnd"/>
      <w:r w:rsidRPr="001D1207">
        <w:rPr>
          <w:i/>
          <w:sz w:val="28"/>
          <w:szCs w:val="28"/>
        </w:rPr>
        <w:t xml:space="preserve"> комитета Думы Томского района</w:t>
      </w:r>
      <w:r>
        <w:rPr>
          <w:i/>
          <w:sz w:val="28"/>
          <w:szCs w:val="28"/>
        </w:rPr>
        <w:t>;</w:t>
      </w:r>
    </w:p>
    <w:p w:rsidR="001D1207" w:rsidRPr="001D1207" w:rsidRDefault="001D1207" w:rsidP="001D1207">
      <w:pPr>
        <w:pStyle w:val="ConsPlusNormal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Pr="001D1207">
        <w:rPr>
          <w:i/>
          <w:sz w:val="28"/>
          <w:szCs w:val="28"/>
        </w:rPr>
        <w:t xml:space="preserve">- </w:t>
      </w:r>
      <w:r w:rsidR="00816BAB">
        <w:rPr>
          <w:i/>
          <w:sz w:val="28"/>
          <w:szCs w:val="28"/>
        </w:rPr>
        <w:t>*</w:t>
      </w:r>
      <w:r w:rsidRPr="001D1207">
        <w:rPr>
          <w:b/>
          <w:i/>
          <w:sz w:val="28"/>
          <w:szCs w:val="28"/>
        </w:rPr>
        <w:t>Степанян Евгений Вячеславович</w:t>
      </w:r>
      <w:r w:rsidRPr="001D1207">
        <w:rPr>
          <w:i/>
          <w:sz w:val="28"/>
          <w:szCs w:val="28"/>
        </w:rPr>
        <w:t>- заместитель председателя Думы Томского района</w:t>
      </w:r>
      <w:r>
        <w:rPr>
          <w:i/>
          <w:sz w:val="28"/>
          <w:szCs w:val="28"/>
        </w:rPr>
        <w:t>;</w:t>
      </w:r>
    </w:p>
    <w:p w:rsidR="001D1207" w:rsidRPr="001D1207" w:rsidRDefault="001D1207" w:rsidP="001D1207">
      <w:pPr>
        <w:pStyle w:val="ConsPlusNormal"/>
        <w:jc w:val="both"/>
        <w:rPr>
          <w:i/>
          <w:sz w:val="28"/>
          <w:szCs w:val="28"/>
        </w:rPr>
      </w:pPr>
      <w:r w:rsidRPr="001D120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- </w:t>
      </w:r>
      <w:r w:rsidR="00816BAB">
        <w:rPr>
          <w:b/>
          <w:i/>
          <w:sz w:val="28"/>
          <w:szCs w:val="28"/>
        </w:rPr>
        <w:t>*</w:t>
      </w:r>
      <w:r w:rsidRPr="001D1207">
        <w:rPr>
          <w:b/>
          <w:i/>
          <w:sz w:val="28"/>
          <w:szCs w:val="28"/>
        </w:rPr>
        <w:t>Филимонов Михаил Афанасьевич</w:t>
      </w:r>
      <w:r>
        <w:rPr>
          <w:b/>
          <w:i/>
          <w:sz w:val="28"/>
          <w:szCs w:val="28"/>
        </w:rPr>
        <w:t xml:space="preserve"> </w:t>
      </w:r>
      <w:r w:rsidRPr="001D1207">
        <w:rPr>
          <w:i/>
          <w:sz w:val="28"/>
          <w:szCs w:val="28"/>
        </w:rPr>
        <w:t>- заместитель председателя контрольно - правового комитета Думы Томского района</w:t>
      </w:r>
      <w:r>
        <w:rPr>
          <w:i/>
          <w:sz w:val="28"/>
          <w:szCs w:val="28"/>
        </w:rPr>
        <w:t>;</w:t>
      </w:r>
    </w:p>
    <w:p w:rsidR="001D1207" w:rsidRDefault="001D1207" w:rsidP="001D1207">
      <w:pPr>
        <w:pStyle w:val="ConsPlusNormal"/>
        <w:jc w:val="both"/>
        <w:rPr>
          <w:i/>
          <w:sz w:val="28"/>
          <w:szCs w:val="28"/>
        </w:rPr>
      </w:pPr>
      <w:r w:rsidRPr="001D1207">
        <w:rPr>
          <w:i/>
          <w:sz w:val="28"/>
          <w:szCs w:val="28"/>
        </w:rPr>
        <w:tab/>
        <w:t xml:space="preserve">- </w:t>
      </w:r>
      <w:r w:rsidR="00816BAB">
        <w:rPr>
          <w:i/>
          <w:sz w:val="28"/>
          <w:szCs w:val="28"/>
        </w:rPr>
        <w:t>*</w:t>
      </w:r>
      <w:r w:rsidRPr="001D1207">
        <w:rPr>
          <w:b/>
          <w:i/>
          <w:sz w:val="28"/>
          <w:szCs w:val="28"/>
        </w:rPr>
        <w:t>Федоров Виталий Александрович</w:t>
      </w:r>
      <w:r w:rsidRPr="001D1207">
        <w:rPr>
          <w:i/>
          <w:sz w:val="28"/>
          <w:szCs w:val="28"/>
        </w:rPr>
        <w:t>- депутат Думы Томского района</w:t>
      </w:r>
    </w:p>
    <w:p w:rsidR="00816BAB" w:rsidRDefault="00816BAB" w:rsidP="001D1207">
      <w:pPr>
        <w:pStyle w:val="ConsPlusNormal"/>
        <w:jc w:val="both"/>
        <w:rPr>
          <w:i/>
          <w:sz w:val="28"/>
          <w:szCs w:val="28"/>
        </w:rPr>
      </w:pP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Председатель </w:t>
      </w: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контрольно – правового комитета </w:t>
      </w:r>
    </w:p>
    <w:p w:rsid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И.Г. Андреев</w:t>
      </w:r>
    </w:p>
    <w:p w:rsid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816BAB" w:rsidRDefault="00816BAB" w:rsidP="001D1207">
      <w:pPr>
        <w:pStyle w:val="ConsPlusNormal"/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</w:p>
    <w:p w:rsidR="00816BAB" w:rsidRPr="00816BAB" w:rsidRDefault="00816BAB" w:rsidP="00816BAB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 w:rsidRPr="00816BAB">
        <w:rPr>
          <w:rFonts w:ascii="Times New Roman" w:hAnsi="Times New Roman" w:cs="Times New Roman"/>
          <w:sz w:val="24"/>
          <w:szCs w:val="24"/>
        </w:rPr>
        <w:t>члены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39554C">
        <w:rPr>
          <w:rFonts w:ascii="Times New Roman" w:hAnsi="Times New Roman" w:cs="Times New Roman"/>
          <w:sz w:val="24"/>
          <w:szCs w:val="24"/>
        </w:rPr>
        <w:t xml:space="preserve"> Думы Томского района</w:t>
      </w:r>
    </w:p>
    <w:p w:rsidR="000C36E7" w:rsidRDefault="000C36E7" w:rsidP="001D1207">
      <w:pPr>
        <w:pStyle w:val="ConsPlusNormal"/>
        <w:jc w:val="both"/>
      </w:pPr>
    </w:p>
    <w:p w:rsidR="001D1207" w:rsidRPr="0039554C" w:rsidRDefault="000C36E7" w:rsidP="001D1207">
      <w:pPr>
        <w:pStyle w:val="ConsPlusNormal"/>
        <w:jc w:val="both"/>
        <w:rPr>
          <w:u w:val="single"/>
        </w:rPr>
      </w:pPr>
      <w:r w:rsidRPr="0039554C">
        <w:rPr>
          <w:u w:val="single"/>
        </w:rPr>
        <w:t>** по состоянию на 15 марта 2019 года</w:t>
      </w:r>
    </w:p>
    <w:p w:rsidR="001D1207" w:rsidRPr="001D1207" w:rsidRDefault="001D1207" w:rsidP="001D1207">
      <w:pPr>
        <w:pStyle w:val="ConsPlusNormal"/>
        <w:tabs>
          <w:tab w:val="left" w:pos="1073"/>
        </w:tabs>
        <w:jc w:val="both"/>
        <w:rPr>
          <w:b/>
          <w:i/>
          <w:sz w:val="28"/>
          <w:szCs w:val="28"/>
        </w:rPr>
      </w:pPr>
    </w:p>
    <w:p w:rsidR="001D1207" w:rsidRPr="001D1207" w:rsidRDefault="001D1207" w:rsidP="001D120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A5B2C" w:rsidRPr="001D1207" w:rsidRDefault="003A5B2C" w:rsidP="001D1207">
      <w:pPr>
        <w:ind w:left="332"/>
        <w:rPr>
          <w:b/>
          <w:i/>
          <w:color w:val="000000" w:themeColor="text1"/>
          <w:sz w:val="28"/>
          <w:szCs w:val="28"/>
        </w:rPr>
      </w:pPr>
    </w:p>
    <w:p w:rsidR="003A5B2C" w:rsidRPr="001D1207" w:rsidRDefault="003A5B2C" w:rsidP="001D1207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A5B2C" w:rsidRPr="001D1207" w:rsidRDefault="003A5B2C" w:rsidP="001D1207">
      <w:pPr>
        <w:ind w:left="332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A5B2C" w:rsidRPr="001D1207" w:rsidRDefault="003A5B2C" w:rsidP="001D120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16BFA" w:rsidRPr="001D1207" w:rsidRDefault="00716BFA" w:rsidP="001D120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D120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E02D96" w:rsidRPr="004C79FF" w:rsidRDefault="00716BFA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E02D96" w:rsidRPr="004C79F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944B4"/>
    <w:multiLevelType w:val="hybridMultilevel"/>
    <w:tmpl w:val="D42C2A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6E7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49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07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54C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5B2C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25A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C79FF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935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BFA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BAB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2BD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A3A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9F5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29F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0EC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96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2BD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03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78EAD-53A6-4673-9BF0-C76F2E6A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135</cp:revision>
  <cp:lastPrinted>2019-01-29T01:18:00Z</cp:lastPrinted>
  <dcterms:created xsi:type="dcterms:W3CDTF">2015-12-14T03:19:00Z</dcterms:created>
  <dcterms:modified xsi:type="dcterms:W3CDTF">2019-03-15T02:36:00Z</dcterms:modified>
</cp:coreProperties>
</file>